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71B" w:rsidRPr="00A3371B" w:rsidRDefault="00A3371B" w:rsidP="00A33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371B">
        <w:rPr>
          <w:rFonts w:ascii="Times New Roman" w:eastAsiaTheme="minorEastAsia" w:hAnsi="Times New Roman"/>
          <w:sz w:val="24"/>
          <w:szCs w:val="24"/>
          <w:lang w:eastAsia="ru-RU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tbl>
      <w:tblPr>
        <w:tblpPr w:leftFromText="180" w:rightFromText="180" w:vertAnchor="text" w:horzAnchor="margin" w:tblpY="206"/>
        <w:tblW w:w="15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  <w:gridCol w:w="5389"/>
        <w:gridCol w:w="5414"/>
      </w:tblGrid>
      <w:tr w:rsidR="00A3371B" w:rsidRPr="00A3371B" w:rsidTr="00A3371B">
        <w:trPr>
          <w:trHeight w:val="276"/>
        </w:trPr>
        <w:tc>
          <w:tcPr>
            <w:tcW w:w="4437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«Рассмотрено»</w:t>
            </w:r>
          </w:p>
        </w:tc>
      </w:tr>
      <w:tr w:rsidR="00A3371B" w:rsidRPr="00A3371B" w:rsidTr="00A3371B">
        <w:trPr>
          <w:trHeight w:val="274"/>
        </w:trPr>
        <w:tc>
          <w:tcPr>
            <w:tcW w:w="4437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Директор МБОУ «Высокогорская  </w:t>
            </w:r>
          </w:p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A3371B" w:rsidRPr="00A3371B" w:rsidTr="00A3371B">
        <w:trPr>
          <w:trHeight w:val="276"/>
        </w:trPr>
        <w:tc>
          <w:tcPr>
            <w:tcW w:w="4437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>______________</w:t>
            </w: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Ф.Ф. </w:t>
            </w:r>
            <w:proofErr w:type="spellStart"/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 /С.И. Матвеева /</w:t>
            </w:r>
          </w:p>
        </w:tc>
        <w:tc>
          <w:tcPr>
            <w:tcW w:w="5414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__________ /</w:t>
            </w:r>
            <w:proofErr w:type="spellStart"/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Е.В.Ромаданская</w:t>
            </w:r>
            <w:proofErr w:type="spellEnd"/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/</w:t>
            </w:r>
          </w:p>
        </w:tc>
      </w:tr>
      <w:tr w:rsidR="00A3371B" w:rsidRPr="00A3371B" w:rsidTr="00A3371B">
        <w:trPr>
          <w:trHeight w:val="276"/>
        </w:trPr>
        <w:tc>
          <w:tcPr>
            <w:tcW w:w="4437" w:type="dxa"/>
            <w:vAlign w:val="bottom"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vAlign w:val="bottom"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A3371B" w:rsidRPr="00A3371B" w:rsidTr="00A3371B">
        <w:trPr>
          <w:trHeight w:val="276"/>
        </w:trPr>
        <w:tc>
          <w:tcPr>
            <w:tcW w:w="4437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Приказ № ___ от ______ 20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19</w:t>
            </w: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89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«__»________________2019</w:t>
            </w: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14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Протокол №__ от«__»___20</w:t>
            </w:r>
            <w:r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19</w:t>
            </w:r>
            <w:r w:rsidRPr="00A3371B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3371B" w:rsidRPr="00A3371B" w:rsidTr="00A3371B">
        <w:trPr>
          <w:trHeight w:val="312"/>
        </w:trPr>
        <w:tc>
          <w:tcPr>
            <w:tcW w:w="4437" w:type="dxa"/>
            <w:vAlign w:val="bottom"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  <w:hideMark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33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4" w:type="dxa"/>
            <w:vAlign w:val="bottom"/>
          </w:tcPr>
          <w:p w:rsidR="00A3371B" w:rsidRPr="00A3371B" w:rsidRDefault="00A3371B" w:rsidP="00A33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A3371B" w:rsidRPr="00A3371B" w:rsidRDefault="00A3371B" w:rsidP="00A3371B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Pr="00A3371B" w:rsidRDefault="00A3371B" w:rsidP="00A337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Default="00A3371B" w:rsidP="00A337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Default="00A3371B" w:rsidP="00A337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Default="00A3371B" w:rsidP="00A337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Default="00A3371B" w:rsidP="00A337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Pr="00A3371B" w:rsidRDefault="00A3371B" w:rsidP="00A337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Pr="00A3371B" w:rsidRDefault="00A3371B" w:rsidP="00A337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Pr="00A3371B" w:rsidRDefault="00A3371B" w:rsidP="00A3371B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3371B">
        <w:rPr>
          <w:rFonts w:ascii="Times New Roman" w:eastAsiaTheme="minorEastAsia" w:hAnsi="Times New Roman"/>
          <w:sz w:val="28"/>
          <w:szCs w:val="28"/>
          <w:lang w:eastAsia="ru-RU"/>
        </w:rPr>
        <w:t xml:space="preserve">  РАБОЧАЯ ПРОГРАММА ПО ПРЕДМЕТУ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БИОЛОГИЯ</w:t>
      </w:r>
      <w:r w:rsidRPr="00A3371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:rsidR="00A3371B" w:rsidRPr="00A3371B" w:rsidRDefault="00A3371B" w:rsidP="00A3371B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3371B">
        <w:rPr>
          <w:rFonts w:ascii="Times New Roman" w:eastAsiaTheme="minorEastAsia" w:hAnsi="Times New Roman"/>
          <w:sz w:val="28"/>
          <w:szCs w:val="28"/>
          <w:lang w:eastAsia="ru-RU"/>
        </w:rPr>
        <w:t>за курс основной школы</w:t>
      </w:r>
    </w:p>
    <w:p w:rsidR="00A3371B" w:rsidRPr="00A3371B" w:rsidRDefault="00A3371B" w:rsidP="00A337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Pr="00A3371B" w:rsidRDefault="00A3371B" w:rsidP="00A3371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Pr="00A3371B" w:rsidRDefault="00A3371B" w:rsidP="00A3371B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Pr="00A3371B" w:rsidRDefault="00A3371B" w:rsidP="00A3371B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Default="00A3371B" w:rsidP="00A3371B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Default="00A3371B" w:rsidP="00A3371B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Default="00A3371B" w:rsidP="00A3371B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Pr="00A3371B" w:rsidRDefault="00A3371B" w:rsidP="00A3371B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Pr="00A3371B" w:rsidRDefault="00A3371B" w:rsidP="00A3371B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371B" w:rsidRPr="00A3371B" w:rsidRDefault="00A3371B" w:rsidP="00A3371B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371B">
        <w:rPr>
          <w:rFonts w:ascii="Times New Roman" w:eastAsiaTheme="minorEastAsia" w:hAnsi="Times New Roman"/>
          <w:sz w:val="24"/>
          <w:szCs w:val="24"/>
          <w:lang w:eastAsia="ru-RU"/>
        </w:rPr>
        <w:t>С. Высокая Гора,  20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19</w:t>
      </w:r>
      <w:r w:rsidRPr="00A3371B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</w:t>
      </w:r>
    </w:p>
    <w:p w:rsidR="009B2BDD" w:rsidRPr="00993FF2" w:rsidRDefault="009B2BDD" w:rsidP="009B2BDD">
      <w:pPr>
        <w:widowControl w:val="0"/>
        <w:tabs>
          <w:tab w:val="left" w:pos="1260"/>
          <w:tab w:val="center" w:pos="7339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993F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ТАТЫ ОСВОЕНИЯ УЧЕБНОГО ПРЕДМЕТА</w:t>
      </w:r>
    </w:p>
    <w:p w:rsidR="009B2BDD" w:rsidRPr="00993FF2" w:rsidRDefault="009B2BDD" w:rsidP="009B2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152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8"/>
        <w:gridCol w:w="2977"/>
        <w:gridCol w:w="2835"/>
        <w:gridCol w:w="4820"/>
        <w:gridCol w:w="1988"/>
        <w:gridCol w:w="30"/>
      </w:tblGrid>
      <w:tr w:rsidR="009B2BDD" w:rsidRPr="00993FF2" w:rsidTr="006D63DF">
        <w:trPr>
          <w:trHeight w:val="276"/>
        </w:trPr>
        <w:tc>
          <w:tcPr>
            <w:tcW w:w="22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BC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1BC5">
              <w:rPr>
                <w:rFonts w:ascii="Times New Roman" w:eastAsia="Calibri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E1BC5">
              <w:rPr>
                <w:rFonts w:ascii="Times New Roman" w:eastAsia="Calibri" w:hAnsi="Times New Roman" w:cs="Times New Roman"/>
                <w:sz w:val="24"/>
                <w:szCs w:val="24"/>
              </w:rPr>
              <w:t>Предм</w:t>
            </w:r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етные</w:t>
            </w:r>
            <w:proofErr w:type="spellEnd"/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Метапредметные</w:t>
            </w:r>
            <w:proofErr w:type="spellEnd"/>
          </w:p>
          <w:p w:rsidR="009B2BDD" w:rsidRPr="00993FF2" w:rsidRDefault="009B2BDD" w:rsidP="006D63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19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Личностные</w:t>
            </w:r>
            <w:proofErr w:type="spellEnd"/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2BDD" w:rsidRPr="00993FF2" w:rsidTr="006D63DF">
        <w:trPr>
          <w:trHeight w:val="124"/>
        </w:trPr>
        <w:tc>
          <w:tcPr>
            <w:tcW w:w="227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Ученик</w:t>
            </w:r>
            <w:proofErr w:type="spellEnd"/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научится</w:t>
            </w:r>
            <w:proofErr w:type="spellEnd"/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Ученик</w:t>
            </w:r>
            <w:proofErr w:type="spellEnd"/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получит</w:t>
            </w:r>
            <w:proofErr w:type="spellEnd"/>
          </w:p>
          <w:p w:rsidR="009B2BDD" w:rsidRPr="00993FF2" w:rsidRDefault="009B2BDD" w:rsidP="006D63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озможность</w:t>
            </w:r>
            <w:proofErr w:type="spellEnd"/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научиться</w:t>
            </w:r>
            <w:proofErr w:type="spellEnd"/>
          </w:p>
        </w:tc>
        <w:tc>
          <w:tcPr>
            <w:tcW w:w="48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2BDD" w:rsidRPr="00993FF2" w:rsidTr="006D63DF">
        <w:trPr>
          <w:trHeight w:val="142"/>
        </w:trPr>
        <w:tc>
          <w:tcPr>
            <w:tcW w:w="227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2BDD" w:rsidRPr="00993FF2" w:rsidTr="006D63DF">
        <w:trPr>
          <w:trHeight w:val="139"/>
        </w:trPr>
        <w:tc>
          <w:tcPr>
            <w:tcW w:w="227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2BDD" w:rsidRPr="00993FF2" w:rsidTr="006D63DF">
        <w:trPr>
          <w:trHeight w:val="139"/>
        </w:trPr>
        <w:tc>
          <w:tcPr>
            <w:tcW w:w="227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2BDD" w:rsidRPr="00993FF2" w:rsidTr="006D63DF">
        <w:trPr>
          <w:trHeight w:val="139"/>
        </w:trPr>
        <w:tc>
          <w:tcPr>
            <w:tcW w:w="227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2BDD" w:rsidRPr="00993FF2" w:rsidTr="006D63DF">
        <w:trPr>
          <w:trHeight w:val="139"/>
        </w:trPr>
        <w:tc>
          <w:tcPr>
            <w:tcW w:w="227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2BDD" w:rsidRPr="00993FF2" w:rsidTr="006D63DF">
        <w:trPr>
          <w:trHeight w:val="142"/>
        </w:trPr>
        <w:tc>
          <w:tcPr>
            <w:tcW w:w="22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2BDD" w:rsidRPr="00993FF2" w:rsidTr="006D63DF">
        <w:trPr>
          <w:trHeight w:val="274"/>
        </w:trPr>
        <w:tc>
          <w:tcPr>
            <w:tcW w:w="2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Органы цветкового растения.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устанавливать взаимосвязи между особенностями строения и функциями клеток и тканей, органов и систем органов;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выявлять примеры и раскрывать сущность приспособленности организмов к среде обитания;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различать по внешнему виду, схемам и описаниям реальные биологические объекты или их изображения, выявлять </w:t>
            </w: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отличительные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признаки биологических объектов;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 соблюдать правила работы в кабинете биологии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животных, </w:t>
            </w: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грибов и бактерий, планировать совместную деятельность, учитывать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мнение окружающих и адекватно оценивать собственный вклад в деятельность группы.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Познавательные УУД: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выделять общий признак двух или нескольких предметов или явлений и объяснять их сходство;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объединять предметы и явления в группы по определенным признакам, сравнивать, классифицировать и обобщать факты и явления;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определять свое отношение к природной среде;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выражать свое отношение к природе через рисунки, модели, проектные работы.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овладение обучающимися основами читательской компетенции, приобретение навыков работы с информацией: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работать с текстами, преобразовывать и интерпретировать содержащуюся в них информацию, в том числе: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систематизировать, сопоставлять, анализировать, обобщать и интерпретировать информацию, содержащуюся в готовых информационных объектах;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-выделять главную и избыточную информацию,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-представлять информацию в сжатой словесной форме (в виде плана или тезисов) и в наглядно-символической форме (в виде таблиц);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-заполнять и дополнять таблицы тексты;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участие в проектной деятельности.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Регулятивные УУД: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определять/находить, в том числе из предложенных вариантов, условия для выполнения учебной и познавательной задачи;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 УУД: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позитивные отношения в процессе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учебной и познавательной деятельности;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-чувство гордости за российскую биологическую науку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готовность и способность </w:t>
            </w:r>
            <w:proofErr w:type="gramStart"/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 саморазвитию и самообразованию на основе мотивации к обучению и познанию;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эстетическое, эмоционально-ценностное видение окружающего мира; способность к эмоционально-ценностному освоению мира;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2BDD" w:rsidRPr="00993FF2" w:rsidTr="006D63DF">
        <w:trPr>
          <w:trHeight w:val="431"/>
        </w:trPr>
        <w:tc>
          <w:tcPr>
            <w:tcW w:w="2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Жизнедеятельность цветковых растений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раскрывать роль биологии в практической деятельности людей; роль различных организмов в жизни человека;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выделять существенные признаки биологических объектов и процессов, характерных для живых организмов;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различать по внешнему виду, схемам 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описаниям реальные биологические объекты или их изображения, выявлять отличительные признаки биологических объектов;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сравнивать биологические объекты, процессы жизнедеятельности; делать выводы и умозаключения на основе сравнения;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>- описывать и использовать приемы выращивания и размножения культурных растений, ухода з ними;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12"/>
            </w:tblGrid>
            <w:tr w:rsidR="009B2BDD" w:rsidRPr="00993FF2" w:rsidTr="006D63DF">
              <w:trPr>
                <w:trHeight w:val="426"/>
              </w:trPr>
              <w:tc>
                <w:tcPr>
                  <w:tcW w:w="1512" w:type="dxa"/>
                </w:tcPr>
                <w:p w:rsidR="009B2BDD" w:rsidRPr="00993FF2" w:rsidRDefault="009B2BDD" w:rsidP="00A3371B">
                  <w:pPr>
                    <w:framePr w:hSpace="180" w:wrap="around" w:vAnchor="text" w:hAnchor="text" w:x="152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-находить информацию о растениях,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создавать собственные </w:t>
            </w: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письменные и устные сообщения о растениях, бактериях и грибах на основе нескольких источников информации,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сопровождать выступление презентацией, учитывая особенности аудитории сверстников;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Познавательные: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выстраивать логическую цепочку, состоящую из ключевого слова и соподчиненных ему слов;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выделять общий признак двух или нескольких предметов или явлений и объяснять их сходство;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объединять предметы и явления в группы по определенным признакам, сравнивать, классифицировать и обобщать факты и </w:t>
            </w: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явления;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выделять явление из общего ряда других явлений</w:t>
            </w: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Регулятивные: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существующие и планировать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будущие образовательные результаты;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идентифицировать собственные проблемы и определять главную проблему;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выдвигать версии решения проблемы, формулировать гипотезы, предвосхищать конечный результат;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наблюдать и анализировать собственную учебную и познавательную деятельность и деятельность других обучающихся в процессе взаимопроверки;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Коммуникативные: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целенаправленно искать и использовать информационные ресурсы, необходимые для решения учебных и практических задач с помощью средств ИКТ 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-готовность и способность </w:t>
            </w:r>
            <w:proofErr w:type="gramStart"/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 саморазвитию и самообразованию на основе мотивации к обучению и познанию;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осознанное, </w:t>
            </w: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уважительное и доброжелательное отношение к другому человеку, его мнению, мировоззрению,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>-готовность и способность вести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диалог с другими людьми и достигать в нем взаимопонимания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</w:t>
            </w: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деятельности; 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2BDD" w:rsidRPr="00993FF2" w:rsidTr="006D63DF">
        <w:trPr>
          <w:trHeight w:val="673"/>
        </w:trPr>
        <w:tc>
          <w:tcPr>
            <w:tcW w:w="2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Многообразие растений.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осуществлять классификацию биологических объектов (растений) на основе определения их принадлежности к определенной систематической группе;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объяснять общность происхождения и эволюции систематических групп растений на примерах сопоставления биологических объектов;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выявлять примеры и раскрывать сущность приспособленности организмов к среде обитания;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сравнивать биологические объекты (растения), процессы жизнедеятельности; делать выводы и умозаключения на основе сравнения;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описывать и использовать </w:t>
            </w: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приемы выращивания и размножения культурных растений, ухода за ними;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создавать собственные письменные и устные сообщения о растениях на основе нескольких источников информации, сопровождать выступление презентацией, учитывая особенности аудитории сверстников;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растений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приемы оказания первой помощи при отравлении ядовитыми растениями, работы с определителями растений; размножения и выращивания культурных растений;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Познавательные: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умозаключение (по аналогии) и делать выводы;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строить рассуждение на основе сравнения предметов и явлений, выделяя при этом общие признаки;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излагать полученную информацию, интерпретируя ее в контексте решаемой задачи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-объяснять явления, процессы, связи и отношения, выявляемые в ходе познавательной и исследовательской деятельности;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Регулятивные: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составлять план решения проблемы (проведения исследования);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определять совместно с педагогом и сверстниками критерии планируемых результатов и критерии оценки своей учебной деятельности;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оценивать свою деятельность, аргументируя причины достижения или отсутствия </w:t>
            </w: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планируемого результата;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находить достаточные средства для выполнения учебных действий в изменяющейся ситуации и/или при отсутствии планируемого результата;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Коммуникативные: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целенаправленно искать и использовать информационные ресурсы, необходимые для решения учебных и практических задач с помощью средств ИКТ 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 готовность и способность </w:t>
            </w:r>
            <w:proofErr w:type="gramStart"/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 саморазвитию и самообразованию на основе мотивации к обучению и познанию;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основ экологической культуры, соответствующей современному уровню экологического мышления (готовность к исследованию </w:t>
            </w:r>
            <w:r w:rsidRPr="00993F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природы, к занятиям сельскохозяйственным трудом, к художественно-эстетическому отражению природы, к осуществлению  </w:t>
            </w:r>
            <w:proofErr w:type="gramEnd"/>
          </w:p>
          <w:p w:rsidR="009B2BDD" w:rsidRPr="00993FF2" w:rsidRDefault="009B2BDD" w:rsidP="006D6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3F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природоохранной деятельности; </w:t>
            </w: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left w:val="nil"/>
              <w:right w:val="nil"/>
            </w:tcBorders>
            <w:vAlign w:val="bottom"/>
          </w:tcPr>
          <w:p w:rsidR="009B2BDD" w:rsidRPr="00993FF2" w:rsidRDefault="009B2BDD" w:rsidP="006D6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B2BDD" w:rsidRPr="00993FF2" w:rsidRDefault="009B2BDD" w:rsidP="009B2B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2BDD" w:rsidRPr="00993FF2" w:rsidRDefault="009B2BDD" w:rsidP="009B2B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2BDD" w:rsidRPr="00993FF2" w:rsidRDefault="009B2BDD" w:rsidP="009B2BDD">
      <w:pPr>
        <w:widowControl w:val="0"/>
        <w:spacing w:after="0" w:line="240" w:lineRule="auto"/>
        <w:ind w:left="820" w:right="11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2BDD" w:rsidRDefault="009B2BDD" w:rsidP="009B2BDD">
      <w:pPr>
        <w:pStyle w:val="11"/>
        <w:spacing w:before="0" w:line="240" w:lineRule="auto"/>
        <w:jc w:val="center"/>
        <w:rPr>
          <w:lang w:val="ru-RU"/>
        </w:rPr>
      </w:pPr>
    </w:p>
    <w:p w:rsidR="009B2BDD" w:rsidRDefault="009B2BDD" w:rsidP="009B2BDD">
      <w:pPr>
        <w:pStyle w:val="11"/>
        <w:spacing w:before="0" w:line="240" w:lineRule="auto"/>
        <w:jc w:val="center"/>
        <w:rPr>
          <w:lang w:val="ru-RU"/>
        </w:rPr>
      </w:pPr>
    </w:p>
    <w:p w:rsidR="009B2BDD" w:rsidRDefault="009B2BDD" w:rsidP="009B2BDD">
      <w:pPr>
        <w:pStyle w:val="11"/>
        <w:spacing w:before="0" w:line="240" w:lineRule="auto"/>
        <w:jc w:val="center"/>
        <w:rPr>
          <w:lang w:val="ru-RU"/>
        </w:rPr>
      </w:pPr>
    </w:p>
    <w:p w:rsidR="00A3371B" w:rsidRDefault="00A3371B" w:rsidP="009B2BDD">
      <w:pPr>
        <w:pStyle w:val="11"/>
        <w:spacing w:before="0" w:line="240" w:lineRule="auto"/>
        <w:jc w:val="center"/>
        <w:rPr>
          <w:lang w:val="ru-RU"/>
        </w:rPr>
      </w:pPr>
    </w:p>
    <w:p w:rsidR="00A3371B" w:rsidRDefault="00A3371B" w:rsidP="009B2BDD">
      <w:pPr>
        <w:pStyle w:val="11"/>
        <w:spacing w:before="0" w:line="240" w:lineRule="auto"/>
        <w:jc w:val="center"/>
        <w:rPr>
          <w:lang w:val="ru-RU"/>
        </w:rPr>
      </w:pPr>
    </w:p>
    <w:p w:rsidR="00A3371B" w:rsidRDefault="00A3371B" w:rsidP="009B2BDD">
      <w:pPr>
        <w:pStyle w:val="11"/>
        <w:spacing w:before="0" w:line="240" w:lineRule="auto"/>
        <w:jc w:val="center"/>
        <w:rPr>
          <w:lang w:val="ru-RU"/>
        </w:rPr>
      </w:pPr>
    </w:p>
    <w:p w:rsidR="00A3371B" w:rsidRDefault="00A3371B" w:rsidP="009B2BDD">
      <w:pPr>
        <w:pStyle w:val="11"/>
        <w:spacing w:before="0" w:line="240" w:lineRule="auto"/>
        <w:jc w:val="center"/>
        <w:rPr>
          <w:lang w:val="ru-RU"/>
        </w:rPr>
      </w:pPr>
    </w:p>
    <w:p w:rsidR="00A3371B" w:rsidRDefault="00A3371B" w:rsidP="009B2BDD">
      <w:pPr>
        <w:pStyle w:val="11"/>
        <w:spacing w:before="0" w:line="240" w:lineRule="auto"/>
        <w:jc w:val="center"/>
        <w:rPr>
          <w:lang w:val="ru-RU"/>
        </w:rPr>
      </w:pPr>
    </w:p>
    <w:p w:rsidR="00A3371B" w:rsidRDefault="00A3371B" w:rsidP="009B2BDD">
      <w:pPr>
        <w:pStyle w:val="11"/>
        <w:spacing w:before="0" w:line="240" w:lineRule="auto"/>
        <w:jc w:val="center"/>
        <w:rPr>
          <w:lang w:val="ru-RU"/>
        </w:rPr>
      </w:pPr>
    </w:p>
    <w:p w:rsidR="00A3371B" w:rsidRDefault="00A3371B" w:rsidP="009B2BDD">
      <w:pPr>
        <w:pStyle w:val="11"/>
        <w:spacing w:before="0" w:line="240" w:lineRule="auto"/>
        <w:jc w:val="center"/>
        <w:rPr>
          <w:lang w:val="ru-RU"/>
        </w:rPr>
      </w:pPr>
    </w:p>
    <w:p w:rsidR="00A3371B" w:rsidRDefault="00A3371B" w:rsidP="009B2BDD">
      <w:pPr>
        <w:pStyle w:val="11"/>
        <w:spacing w:before="0" w:line="240" w:lineRule="auto"/>
        <w:jc w:val="center"/>
        <w:rPr>
          <w:lang w:val="ru-RU"/>
        </w:rPr>
      </w:pPr>
    </w:p>
    <w:p w:rsidR="00A3371B" w:rsidRDefault="00A3371B" w:rsidP="009B2BDD">
      <w:pPr>
        <w:pStyle w:val="11"/>
        <w:spacing w:before="0" w:line="240" w:lineRule="auto"/>
        <w:jc w:val="center"/>
        <w:rPr>
          <w:lang w:val="ru-RU"/>
        </w:rPr>
      </w:pPr>
    </w:p>
    <w:p w:rsidR="00A3371B" w:rsidRDefault="00A3371B" w:rsidP="009B2BDD">
      <w:pPr>
        <w:pStyle w:val="11"/>
        <w:spacing w:before="0" w:line="240" w:lineRule="auto"/>
        <w:jc w:val="center"/>
        <w:rPr>
          <w:lang w:val="ru-RU"/>
        </w:rPr>
      </w:pPr>
    </w:p>
    <w:p w:rsidR="009B2BDD" w:rsidRPr="00E67BC5" w:rsidRDefault="009B2BDD" w:rsidP="009B2BDD">
      <w:pPr>
        <w:pStyle w:val="11"/>
        <w:spacing w:before="0" w:line="240" w:lineRule="auto"/>
        <w:jc w:val="center"/>
        <w:rPr>
          <w:lang w:val="ru-RU"/>
        </w:rPr>
      </w:pPr>
      <w:r w:rsidRPr="00E67BC5">
        <w:rPr>
          <w:lang w:val="ru-RU"/>
        </w:rPr>
        <w:lastRenderedPageBreak/>
        <w:t>СОД</w:t>
      </w:r>
      <w:bookmarkStart w:id="0" w:name="_GoBack"/>
      <w:bookmarkEnd w:id="0"/>
      <w:r w:rsidRPr="00E67BC5">
        <w:rPr>
          <w:lang w:val="ru-RU"/>
        </w:rPr>
        <w:t>ЕРЖАНИЕ</w:t>
      </w:r>
    </w:p>
    <w:p w:rsidR="009B2BDD" w:rsidRPr="00E67BC5" w:rsidRDefault="009B2BDD" w:rsidP="009B2BDD">
      <w:pPr>
        <w:pStyle w:val="11"/>
        <w:spacing w:before="0" w:line="240" w:lineRule="auto"/>
        <w:jc w:val="both"/>
        <w:rPr>
          <w:color w:val="000000"/>
          <w:lang w:val="ru-RU"/>
        </w:rPr>
      </w:pPr>
      <w:r w:rsidRPr="00E67BC5">
        <w:rPr>
          <w:color w:val="000000"/>
          <w:lang w:val="ru-RU"/>
        </w:rPr>
        <w:t>Биология – наука о живых организмах.</w:t>
      </w:r>
    </w:p>
    <w:p w:rsidR="009B2BDD" w:rsidRPr="00E67BC5" w:rsidRDefault="009B2BDD" w:rsidP="009B2BDD">
      <w:pPr>
        <w:widowControl w:val="0"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Биология как наука. Методы изучения живых организмов. Роль биологии в познании окружающего   мира   и   практической   деятельности   людей.   Соблюдение   правил   поведения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9B2BDD" w:rsidRPr="00E67BC5" w:rsidRDefault="009B2BDD" w:rsidP="009B2BDD">
      <w:pPr>
        <w:widowControl w:val="0"/>
        <w:spacing w:after="0" w:line="240" w:lineRule="auto"/>
        <w:ind w:left="112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живых организмов (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структурированность, целостность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обмен веществ, движение, размножение, развитие, раздражимость, приспособленность,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наследственность и изменчивость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) их проявление у растений, животных, грибов и бактерий.</w:t>
      </w:r>
      <w:proofErr w:type="gramEnd"/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Клеточное строение организмов.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Клетка–основа строения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ижизнедеятельности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организмов.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История изучения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клетки</w:t>
      </w:r>
      <w:proofErr w:type="gram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.М</w:t>
      </w:r>
      <w:proofErr w:type="gram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етоды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изучения клетки.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Строение и жизнедеятельность клетки. Бактериальная клетка. Животная клетка. Растительная клетка. Грибная клетка.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Ткани организмов.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Многообразие организмов.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Клеточные и неклеточные формы жизни. Организм. Классификация организмов. Принципы классификации. Одноклеточные и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многоклеточныеорганизмы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Основные царства живой природы.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Среды жизни.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Растительный и животный мир родного края.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Царство Растения.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Органы цветкового растения.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Семя. Строение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семени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орень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Зоны корня. Виды корней. Корневые системы. Значение корня. Видоизменения корней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листа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тебель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Строение и значение  стебля. Строение и значение цветка. Соцветия. Опыление. Виды опыления. Строение и значение плода. Многообразие плодов. Распространение</w:t>
      </w:r>
      <w:r w:rsidRPr="00E67B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плодов.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Микроскопическое строение растений.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 растительных  клеток.  Ткани  растений.  Микроскопическое  строение     корня.</w:t>
      </w:r>
    </w:p>
    <w:p w:rsidR="009B2BDD" w:rsidRPr="00E67BC5" w:rsidRDefault="009B2BDD" w:rsidP="009B2BDD">
      <w:pPr>
        <w:widowControl w:val="0"/>
        <w:spacing w:after="0" w:line="240" w:lineRule="auto"/>
        <w:ind w:left="112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Корневой волосок. Микроскопическое строение стебля. Микроскопическое строение листа.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Жизнедеятельность цветковых растений.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Движения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Рост, развитие и размножение растений. Половое размножение растений.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Оплодотворение у цветковых растений.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Вегетативное размножение растений. Приемы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выращивания и размножения растений и ухода за ними. Космическая роль зеленых растений.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Многообразие растений.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Классификациярастений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Царство Бактерии.</w:t>
      </w:r>
    </w:p>
    <w:p w:rsidR="009B2BDD" w:rsidRPr="00E67BC5" w:rsidRDefault="009B2BDD" w:rsidP="009B2BDD">
      <w:pPr>
        <w:widowControl w:val="0"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Бактерии,их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строение и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жизнедеятельность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ольбактерий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природе, жизни человека. Меры профилактики заболеваний, вызываемых бактериями.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Значение работ Р. Коха и Л. Пастера.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Царство Грибы.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 грибами.</w:t>
      </w:r>
    </w:p>
    <w:p w:rsidR="009B2BDD" w:rsidRPr="00E67BC5" w:rsidRDefault="009B2BDD" w:rsidP="009B2BDD">
      <w:pPr>
        <w:widowControl w:val="0"/>
        <w:spacing w:after="0" w:line="240" w:lineRule="auto"/>
        <w:ind w:left="112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профилактики заболеваний, вызываемых грибами. Лишайники, их роль в природе и жизни человека.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Царство Животные.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Общеезнакомство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животными. Животные ткани, органы и системы органов животных.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Организм животного как биосистема.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Одноклеточные животные, или Простейшие.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Общаяхарактеристика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простейших.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Происхождение простейших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Тип </w:t>
      </w:r>
      <w:proofErr w:type="gramStart"/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Кишечнополостные</w:t>
      </w:r>
      <w:proofErr w:type="gramEnd"/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Многоклеточные  животные.  Общая  характеристика  типа 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Кишечнополостные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Регенерация.</w:t>
      </w:r>
    </w:p>
    <w:p w:rsidR="009B2BDD" w:rsidRPr="00E67BC5" w:rsidRDefault="009B2BDD" w:rsidP="009B2BDD">
      <w:pPr>
        <w:widowControl w:val="0"/>
        <w:spacing w:after="0" w:line="240" w:lineRule="auto"/>
        <w:ind w:left="112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Происхождение </w:t>
      </w:r>
      <w:proofErr w:type="gram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кишечнополостных</w:t>
      </w:r>
      <w:proofErr w:type="gram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кишечнополостных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природе и жизни человека.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Типы червей.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9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 дождевых червей в почвообразовании.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Происхождение</w:t>
      </w:r>
      <w:r w:rsidRPr="00E67BC5">
        <w:rPr>
          <w:rFonts w:ascii="Times New Roman" w:eastAsia="Times New Roman" w:hAnsi="Times New Roman" w:cs="Times New Roman"/>
          <w:i/>
          <w:color w:val="000000"/>
          <w:spacing w:val="-13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червей.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Моллюски.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характеристика типа Моллюски. Многообразие моллюсков.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Происхождение моллюсков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 их значение в природе и жизни</w:t>
      </w:r>
      <w:r w:rsidRPr="00E67BC5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Членистоногие.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 характеристика  типа 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Членистоногие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жизни. 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Происхождение  членистоногих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2BDD" w:rsidRPr="00E67BC5" w:rsidRDefault="009B2BDD" w:rsidP="009B2BDD">
      <w:pPr>
        <w:widowControl w:val="0"/>
        <w:spacing w:after="0" w:line="240" w:lineRule="auto"/>
        <w:ind w:left="112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 членистоногих.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Класс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Ракообразные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строения и жизнедеятельности ракообразных, их значение в природе и жизни</w:t>
      </w:r>
      <w:r w:rsidRPr="00E67B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Паукообразные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Меры по сокращению численности насекомых-вредителей. Насекомые, снижающие численность вредителей растений.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Насекомые – переносчики возбудителей и паразиты человека и домашних животных. Одомашненные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насекомые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:м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едоносная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пчела и тутовый шелкопряд.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Хордовые.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характеристика типа Хордовых. Подтип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Бесчерепные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Происхождениеземноводных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Многообразие современных земноводных и их охрана. Значение земноводных в природе и жизни</w:t>
      </w:r>
      <w:r w:rsidRPr="00E67BC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Пресмыкающиеся. Общая характеристика класса Пресмыкающиеся. Места обитания, особенности  внешнего и  внутреннего строения пресмыкающихся. Размножение  пресмыкающихся.</w:t>
      </w:r>
    </w:p>
    <w:p w:rsidR="009B2BDD" w:rsidRPr="00E67BC5" w:rsidRDefault="009B2BDD" w:rsidP="009B2BDD">
      <w:pPr>
        <w:widowControl w:val="0"/>
        <w:spacing w:after="0" w:line="240" w:lineRule="auto"/>
        <w:ind w:left="112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Происхождение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 многообразие древних пресмыкающихся. Значение пресмыкающихся в природе и жизни человека.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1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Сезонные явления в жизни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птиц</w:t>
      </w:r>
      <w:proofErr w:type="gram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.Э</w:t>
      </w:r>
      <w:proofErr w:type="gram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кологические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группы птиц.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Происхождение птиц. Значение птиц в природе и жизни человека. Охрана птиц. Птицеводство.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Домашние птицы, приемы выращивания и ухода за птицами.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0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рассудочное поведение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Многообразие птиц и млекопитающих родного края.</w:t>
      </w:r>
    </w:p>
    <w:p w:rsidR="009B2BDD" w:rsidRPr="00E67BC5" w:rsidRDefault="009B2BDD" w:rsidP="009B2BDD">
      <w:pPr>
        <w:widowControl w:val="0"/>
        <w:spacing w:after="0" w:line="240" w:lineRule="auto"/>
        <w:ind w:left="820" w:right="668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2BDD" w:rsidRPr="00E67BC5" w:rsidRDefault="009B2BDD" w:rsidP="009B2BDD">
      <w:pPr>
        <w:widowControl w:val="0"/>
        <w:spacing w:after="0" w:line="240" w:lineRule="auto"/>
        <w:ind w:left="820" w:right="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и его здоровье. Введение в науки о человеке.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социального существа. Происхождение современного человека. Расы.</w:t>
      </w:r>
    </w:p>
    <w:p w:rsidR="009B2BDD" w:rsidRPr="00E67BC5" w:rsidRDefault="009B2BDD" w:rsidP="009B2BDD">
      <w:pPr>
        <w:widowControl w:val="0"/>
        <w:spacing w:after="0" w:line="240" w:lineRule="auto"/>
        <w:ind w:left="472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свойства организма человека.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Нейрогуморальная регуляция функций организма.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Регуляция функций организма, способы регуляции. Механизмы регуляции функций.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Особенности развития головного мозга человека и его функциональная асимметрия.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 деятельности нервной системы и их предупреждение.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эпифиз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щитовидная железа, надпочечники. Железы смешанной секреции: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поджелудочная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половые железы. Регуляция функций эндокринных желез.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Опора и движение</w:t>
      </w:r>
      <w:r w:rsidRPr="00E67B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Опорно-двигательная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:с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прямохождением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двигательного аппарата.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Кровь и кровообращение.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Функции крови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илимфы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Поддержание постоянства внутренней среды.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Гомеостаз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Состав крови.  Форменные  элементы  крови:  эритроциты,  лейкоциты,  тромбоциты.  Группы  крови. Резус-фактор. Переливание крови. Свертывание крови. Иммунитет. Факторы, влияющие на иммунитет.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Значение работ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Л.Пастера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И.И. Мечникова в области иммунитета.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Движение лимфы по сосудам.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Гигиена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сердечно-сосудистой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системы.  Профилактика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сердечно-сосудистых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заболеваний. Виды кровотечений, приемы оказания первой помощи при</w:t>
      </w:r>
      <w:r w:rsidRPr="00E67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кровотечениях.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Дыхание.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Дыхательная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:с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ифункции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Этапы дыхания. Легочные объемы. Газообмен в легких и тканях. Регуляция дыхания. Гигиена дыхания. Вред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Пищеварение.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 И. П. в изучение пищеварения. Гигиена питания, предотвращение желудочно-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кишечных заболеваний.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Обмен веществ и энергии.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Поддержание температуры тела.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Терморегуляция при разных условиях среды.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Выделение.</w:t>
      </w:r>
    </w:p>
    <w:p w:rsidR="009B2BDD" w:rsidRPr="00E67BC5" w:rsidRDefault="009B2BDD" w:rsidP="009B2BDD">
      <w:pPr>
        <w:widowControl w:val="0"/>
        <w:spacing w:after="0" w:line="240" w:lineRule="auto"/>
        <w:ind w:left="112" w:right="1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Мочевыделительная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:с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ифункции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. Процесс образования и выделения мочи, его регуляция. Заболевания органов мочевыделительной системы и меры их предупреждения.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Размножение и развитие.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Половая система: строение и функции. Оплодотворение и внутриутробное развитие.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Роды.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Сенсорные системы (анализаторы).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Высшая нервная деятельность.</w:t>
      </w:r>
    </w:p>
    <w:p w:rsidR="009B2BDD" w:rsidRPr="00E67BC5" w:rsidRDefault="009B2BDD" w:rsidP="009B2BDD">
      <w:pPr>
        <w:widowControl w:val="0"/>
        <w:tabs>
          <w:tab w:val="left" w:pos="2322"/>
          <w:tab w:val="left" w:pos="3811"/>
          <w:tab w:val="left" w:pos="5833"/>
          <w:tab w:val="left" w:pos="7481"/>
          <w:tab w:val="left" w:pos="8973"/>
        </w:tabs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Высшая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нервная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человека,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работы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>И.</w:t>
      </w:r>
      <w:r w:rsidRPr="00E67BC5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М.</w:t>
      </w:r>
      <w:r w:rsidRPr="00E67BC5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Сеченова,</w:t>
      </w:r>
      <w:r w:rsidRPr="00E67BC5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И. П.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Павлова</w:t>
      </w:r>
      <w:proofErr w:type="gram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,А</w:t>
      </w:r>
      <w:proofErr w:type="spellEnd"/>
      <w:proofErr w:type="gram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А. Ухтомского и П. К. Анохина.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  информации.   Индивидуальные   особенности   личности:   способности,    </w:t>
      </w:r>
      <w:r w:rsidRPr="00E67B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темперамент, характер, одаренность. Психология и поведение человека. Цели и мотивы деятельности.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Значение интеллектуальных, творческих и эстетических потребностей.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обучения и воспитания в развитии психики и поведения человека.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 человека и его охрана.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 и окружающая среда.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Значение окружающей среды как источника веществ и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энергии</w:t>
      </w:r>
      <w:proofErr w:type="gram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.С</w:t>
      </w:r>
      <w:proofErr w:type="gram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оциальная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природная среда,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адаптации к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ним.Краткая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характеристика основных форм труда. Рациональная организация труда и отдыха.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</w:t>
      </w:r>
    </w:p>
    <w:p w:rsidR="009B2BDD" w:rsidRPr="00E67BC5" w:rsidRDefault="009B2BDD" w:rsidP="009B2BDD">
      <w:pPr>
        <w:widowControl w:val="0"/>
        <w:spacing w:after="0" w:line="240" w:lineRule="auto"/>
        <w:ind w:left="820" w:right="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биологические закономерности. Биология как наука.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5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картины мира. Основные признаки живого. Уровни организации живой природы.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Живые природные объекты как система. Классификация живых природных объектов.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Клетка.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Нарушения в строении и функционировании клеток – одна из причин заболевания организма.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 клетки – основа размножения, роста и развития организмов.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Организм.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Клеточные и неклеточные формы жизни. Вирусы. Одноклеточные и многоклеточные организмы. Особенности химического состава организмов: неорганические и  органические вещества, их роль в организме. Обмен веществ и превращения энергии – признак живых организмов.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Питание, дыхание, транспорт веществ, удаление продуктов обмена, координация и регуляция функций, движение и опора у растений и животных.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</w:t>
      </w:r>
      <w:r w:rsidRPr="00E67B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Усложнение растений и животных в процессе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эволюции</w:t>
      </w:r>
      <w:proofErr w:type="gram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.П</w:t>
      </w:r>
      <w:proofErr w:type="gram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роисхождение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основных систематических групп растений и животных.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Экосистемы.</w:t>
      </w:r>
    </w:p>
    <w:p w:rsidR="009B2BDD" w:rsidRPr="00E67BC5" w:rsidRDefault="009B2BDD" w:rsidP="009B2BDD">
      <w:pPr>
        <w:widowControl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Экология, экологические факторы, их влияние на организмы.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Экосистемная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Агроэкосистема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агроценоз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как искусственное сообщество организмов.   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Круговорот веществ и поток энергии в биогеоценозах. </w:t>
      </w:r>
      <w:proofErr w:type="gram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Биосфера–глобальная</w:t>
      </w:r>
      <w:proofErr w:type="gram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экосистема. В. И. Вернадский – основоположник учения о биосфере. Структура биосферы. Распространение и роль живого вещества в биосфере.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Ноосфера</w:t>
      </w:r>
      <w:proofErr w:type="gram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.К</w:t>
      </w:r>
      <w:proofErr w:type="gram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раткая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история эволюции биосферы.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поступков на  живые организмы и</w:t>
      </w:r>
      <w:r w:rsidRPr="00E67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экосистемы.</w:t>
      </w:r>
    </w:p>
    <w:p w:rsidR="009B2BDD" w:rsidRPr="00E67BC5" w:rsidRDefault="009B2BDD" w:rsidP="009B2BDD">
      <w:pPr>
        <w:widowControl w:val="0"/>
        <w:tabs>
          <w:tab w:val="left" w:pos="2376"/>
          <w:tab w:val="left" w:pos="3352"/>
          <w:tab w:val="left" w:pos="5149"/>
          <w:tab w:val="left" w:pos="5518"/>
          <w:tab w:val="left" w:pos="7280"/>
          <w:tab w:val="left" w:pos="8120"/>
          <w:tab w:val="left" w:pos="8609"/>
          <w:tab w:val="left" w:pos="9672"/>
        </w:tabs>
        <w:spacing w:after="0" w:line="240" w:lineRule="auto"/>
        <w:ind w:left="112" w:right="112"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</w:t>
      </w: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список</w:t>
      </w: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лабораторных</w:t>
      </w: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и</w:t>
      </w: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практических</w:t>
      </w: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работ</w:t>
      </w: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по</w:t>
      </w: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разделу</w:t>
      </w: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9B2BDD" w:rsidRPr="00E67BC5" w:rsidRDefault="009B2BDD" w:rsidP="009B2BDD">
      <w:pPr>
        <w:widowControl w:val="0"/>
        <w:tabs>
          <w:tab w:val="left" w:pos="2376"/>
          <w:tab w:val="left" w:pos="3352"/>
          <w:tab w:val="left" w:pos="5149"/>
          <w:tab w:val="left" w:pos="5518"/>
          <w:tab w:val="left" w:pos="7280"/>
          <w:tab w:val="left" w:pos="8120"/>
          <w:tab w:val="left" w:pos="8609"/>
          <w:tab w:val="left" w:pos="9672"/>
        </w:tabs>
        <w:spacing w:after="0" w:line="240" w:lineRule="auto"/>
        <w:ind w:left="112" w:right="112"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«Живые организмы»: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устройства увеличительных приборов и правил работы с</w:t>
      </w:r>
      <w:r w:rsidRPr="00E67BC5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ними;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микропрепарата кожицы чешуи лука (мякоти плода</w:t>
      </w:r>
      <w:r w:rsidRPr="00E67BC5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томата);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Изучение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органов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цветкового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растения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Изучение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строения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позвоночного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животного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Выявление передвижение воды и минеральных веществ в</w:t>
      </w:r>
      <w:r w:rsidRPr="00E67BC5">
        <w:rPr>
          <w:rFonts w:ascii="Times New Roman" w:eastAsia="Times New Roman" w:hAnsi="Times New Roman" w:cs="Times New Roman"/>
          <w:i/>
          <w:color w:val="000000"/>
          <w:spacing w:val="-14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растении;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строения семян однодольных и двудольных</w:t>
      </w:r>
      <w:r w:rsidRPr="00E67BC5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растений;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Изучение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строения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pacing w:val="-5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водорослей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внешнего строения мхов (на местных</w:t>
      </w:r>
      <w:r w:rsidRPr="00E67B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видах);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внешнего строения папоротника</w:t>
      </w:r>
      <w:r w:rsidRPr="00E67BC5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(хвоща);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внешнего строения хвои, шишек и семян голосеменных</w:t>
      </w:r>
      <w:r w:rsidRPr="00E67BC5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растений;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внешнего строения покрытосеменных</w:t>
      </w:r>
      <w:r w:rsidRPr="00E67BC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растений;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признаков класса в строении</w:t>
      </w:r>
      <w:r w:rsidRPr="00E67BC5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растений;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right="104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Определение до рода или вида нескольких травянистых растений одного-двух семейств;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Изучение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строения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плесневых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грибов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Вегетативное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размножение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комнатных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растений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строения и передвижения одноклеточных</w:t>
      </w:r>
      <w:r w:rsidRPr="00E67BC5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животных;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right="112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Изучение внешнего строения дождевого червя, наблюдение за его передвижением и реакциями на</w:t>
      </w:r>
      <w:r w:rsidRPr="00E67BC5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раздражения;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Изучение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строения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раковин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моллюсков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Изучение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внешнего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строения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насекомого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Изучение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типов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развития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насекомых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внешнего строения и передвижения</w:t>
      </w:r>
      <w:r w:rsidRPr="00E67B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рыб;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внешнего строения и перьевого покрова</w:t>
      </w:r>
      <w:r w:rsidRPr="00E67BC5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птиц;</w:t>
      </w:r>
    </w:p>
    <w:p w:rsidR="009B2BDD" w:rsidRPr="00E67BC5" w:rsidRDefault="009B2BDD" w:rsidP="009B2BDD">
      <w:pPr>
        <w:widowControl w:val="0"/>
        <w:numPr>
          <w:ilvl w:val="0"/>
          <w:numId w:val="5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внешнего строения, скелета и зубной системы</w:t>
      </w:r>
      <w:r w:rsidRPr="00E67BC5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млекопитающих.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список экскурсий по разделу «Живые организмы»:</w:t>
      </w:r>
    </w:p>
    <w:p w:rsidR="009B2BDD" w:rsidRPr="00E67BC5" w:rsidRDefault="009B2BDD" w:rsidP="009B2BDD">
      <w:pPr>
        <w:widowControl w:val="0"/>
        <w:numPr>
          <w:ilvl w:val="0"/>
          <w:numId w:val="4"/>
        </w:numPr>
        <w:tabs>
          <w:tab w:val="left" w:pos="1528"/>
          <w:tab w:val="left" w:pos="152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Многообразие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животных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4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Осенние (зимние, весенние) явления в жизни растений и</w:t>
      </w:r>
      <w:r w:rsidRPr="00E67BC5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животных;</w:t>
      </w:r>
    </w:p>
    <w:p w:rsidR="009B2BDD" w:rsidRPr="00E67BC5" w:rsidRDefault="009B2BDD" w:rsidP="009B2BDD">
      <w:pPr>
        <w:widowControl w:val="0"/>
        <w:numPr>
          <w:ilvl w:val="0"/>
          <w:numId w:val="4"/>
        </w:numPr>
        <w:tabs>
          <w:tab w:val="left" w:pos="1528"/>
          <w:tab w:val="left" w:pos="1529"/>
        </w:tabs>
        <w:spacing w:after="0" w:line="240" w:lineRule="auto"/>
        <w:ind w:left="1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и роль членистоногих в природе родного</w:t>
      </w:r>
      <w:r w:rsidRPr="00E67BC5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края;</w:t>
      </w:r>
    </w:p>
    <w:p w:rsidR="009B2BDD" w:rsidRPr="00E67BC5" w:rsidRDefault="009B2BDD" w:rsidP="009B2BDD">
      <w:pPr>
        <w:widowControl w:val="0"/>
        <w:numPr>
          <w:ilvl w:val="0"/>
          <w:numId w:val="4"/>
        </w:numPr>
        <w:tabs>
          <w:tab w:val="left" w:pos="1528"/>
          <w:tab w:val="left" w:pos="1529"/>
        </w:tabs>
        <w:spacing w:after="0" w:line="240" w:lineRule="auto"/>
        <w:ind w:right="1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птиц и млекопитающих местности проживания (экскурсия в природу, зоопарк или</w:t>
      </w:r>
      <w:r w:rsidRPr="00E67B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музей).</w:t>
      </w:r>
    </w:p>
    <w:p w:rsidR="009B2BDD" w:rsidRPr="00E67BC5" w:rsidRDefault="009B2BDD" w:rsidP="009B2BDD">
      <w:pPr>
        <w:widowControl w:val="0"/>
        <w:spacing w:after="0" w:line="240" w:lineRule="auto"/>
        <w:ind w:left="112" w:right="111"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Примерный список лабораторных и практических работ по </w:t>
      </w:r>
      <w:proofErr w:type="spellStart"/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разделу</w:t>
      </w:r>
      <w:proofErr w:type="gramStart"/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«Ч</w:t>
      </w:r>
      <w:proofErr w:type="gramEnd"/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еловек</w:t>
      </w:r>
      <w:proofErr w:type="spellEnd"/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его здоровье»:</w:t>
      </w:r>
    </w:p>
    <w:p w:rsidR="009B2BDD" w:rsidRPr="00E67BC5" w:rsidRDefault="009B2BDD" w:rsidP="009B2BDD">
      <w:pPr>
        <w:widowControl w:val="0"/>
        <w:numPr>
          <w:ilvl w:val="0"/>
          <w:numId w:val="3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особенностей строения клеток разных</w:t>
      </w:r>
      <w:r w:rsidRPr="00E67BC5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тканей;</w:t>
      </w:r>
    </w:p>
    <w:p w:rsidR="009B2BDD" w:rsidRPr="00E67BC5" w:rsidRDefault="009B2BDD" w:rsidP="009B2BDD">
      <w:pPr>
        <w:widowControl w:val="0"/>
        <w:numPr>
          <w:ilvl w:val="0"/>
          <w:numId w:val="3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Изучение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строения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головного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pacing w:val="-8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мозга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3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lastRenderedPageBreak/>
        <w:t>Выявление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особенностей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строения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pacing w:val="-8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позвонков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3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нарушения осанки и наличия</w:t>
      </w:r>
      <w:r w:rsidRPr="00E67BC5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плоскостопия;</w:t>
      </w:r>
    </w:p>
    <w:p w:rsidR="009B2BDD" w:rsidRPr="00E67BC5" w:rsidRDefault="009B2BDD" w:rsidP="009B2BDD">
      <w:pPr>
        <w:widowControl w:val="0"/>
        <w:numPr>
          <w:ilvl w:val="0"/>
          <w:numId w:val="3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микроскопического строения крови человека и</w:t>
      </w:r>
      <w:r w:rsidRPr="00E67BC5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лягушки;</w:t>
      </w:r>
    </w:p>
    <w:p w:rsidR="009B2BDD" w:rsidRPr="00E67BC5" w:rsidRDefault="009B2BDD" w:rsidP="009B2BDD">
      <w:pPr>
        <w:widowControl w:val="0"/>
        <w:numPr>
          <w:ilvl w:val="0"/>
          <w:numId w:val="3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Подсчет пульса в разных условиях.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Измерение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артериального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pacing w:val="-18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давления</w:t>
      </w:r>
      <w:proofErr w:type="spellEnd"/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3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Измерение жизненной емкости легких. Дыхательные</w:t>
      </w:r>
      <w:r w:rsidRPr="00E67BC5">
        <w:rPr>
          <w:rFonts w:ascii="Times New Roman" w:eastAsia="Times New Roman" w:hAnsi="Times New Roman" w:cs="Times New Roman"/>
          <w:i/>
          <w:color w:val="000000"/>
          <w:spacing w:val="-14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движения.</w:t>
      </w:r>
    </w:p>
    <w:p w:rsidR="009B2BDD" w:rsidRPr="00E67BC5" w:rsidRDefault="009B2BDD" w:rsidP="009B2BDD">
      <w:pPr>
        <w:widowControl w:val="0"/>
        <w:numPr>
          <w:ilvl w:val="0"/>
          <w:numId w:val="3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строения и работы органа</w:t>
      </w:r>
      <w:r w:rsidRPr="00E67B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зрения.</w:t>
      </w:r>
    </w:p>
    <w:p w:rsidR="009B2BDD" w:rsidRPr="00E67BC5" w:rsidRDefault="009B2BDD" w:rsidP="009B2BDD">
      <w:pPr>
        <w:widowControl w:val="0"/>
        <w:tabs>
          <w:tab w:val="left" w:pos="2542"/>
          <w:tab w:val="left" w:pos="3683"/>
          <w:tab w:val="left" w:pos="5643"/>
          <w:tab w:val="left" w:pos="6177"/>
          <w:tab w:val="left" w:pos="8107"/>
          <w:tab w:val="left" w:pos="9114"/>
          <w:tab w:val="left" w:pos="9767"/>
        </w:tabs>
        <w:spacing w:after="0" w:line="240" w:lineRule="auto"/>
        <w:ind w:left="820" w:right="45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список лабораторных и практических работ по разделу</w:t>
      </w:r>
    </w:p>
    <w:p w:rsidR="009B2BDD" w:rsidRPr="00E67BC5" w:rsidRDefault="009B2BDD" w:rsidP="009B2BDD">
      <w:pPr>
        <w:widowControl w:val="0"/>
        <w:spacing w:after="0" w:line="240" w:lineRule="auto"/>
        <w:ind w:left="112" w:right="1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E67B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«</w:t>
      </w:r>
      <w:proofErr w:type="spellStart"/>
      <w:r w:rsidRPr="00E67B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Общебиологические</w:t>
      </w:r>
      <w:proofErr w:type="spellEnd"/>
      <w:r w:rsidRPr="00E67B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закономерности</w:t>
      </w:r>
      <w:proofErr w:type="spellEnd"/>
      <w:r w:rsidRPr="00E67B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»:</w:t>
      </w:r>
    </w:p>
    <w:p w:rsidR="009B2BDD" w:rsidRPr="00E67BC5" w:rsidRDefault="009B2BDD" w:rsidP="009B2BDD">
      <w:pPr>
        <w:widowControl w:val="0"/>
        <w:numPr>
          <w:ilvl w:val="0"/>
          <w:numId w:val="2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клеток и тканей растений и животных на готовых</w:t>
      </w:r>
      <w:r w:rsidRPr="00E67BC5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микропрепаратах;</w:t>
      </w:r>
    </w:p>
    <w:p w:rsidR="009B2BDD" w:rsidRPr="00E67BC5" w:rsidRDefault="009B2BDD" w:rsidP="009B2BDD">
      <w:pPr>
        <w:widowControl w:val="0"/>
        <w:numPr>
          <w:ilvl w:val="0"/>
          <w:numId w:val="2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Выявление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изменчивости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en-US"/>
        </w:rPr>
        <w:t xml:space="preserve"> </w:t>
      </w:r>
      <w:proofErr w:type="spellStart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организмов</w:t>
      </w:r>
      <w:proofErr w:type="spellEnd"/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B2BDD" w:rsidRPr="00E67BC5" w:rsidRDefault="009B2BDD" w:rsidP="009B2BDD">
      <w:pPr>
        <w:widowControl w:val="0"/>
        <w:numPr>
          <w:ilvl w:val="0"/>
          <w:numId w:val="2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приспособлений у организмов к среде обитания (на конкретных</w:t>
      </w:r>
      <w:r w:rsidRPr="00E67BC5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примерах).</w:t>
      </w:r>
    </w:p>
    <w:p w:rsidR="009B2BDD" w:rsidRPr="00E67BC5" w:rsidRDefault="009B2BDD" w:rsidP="009B2BDD">
      <w:pPr>
        <w:widowControl w:val="0"/>
        <w:spacing w:after="0" w:line="240" w:lineRule="auto"/>
        <w:ind w:left="820" w:right="1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список экскурсий по разделу «Общебиологические закономерности»:</w:t>
      </w:r>
    </w:p>
    <w:p w:rsidR="009B2BDD" w:rsidRPr="00E67BC5" w:rsidRDefault="009B2BDD" w:rsidP="009B2BDD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описание экосистемы своей</w:t>
      </w:r>
      <w:r w:rsidRPr="00E67BC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местности.</w:t>
      </w:r>
    </w:p>
    <w:p w:rsidR="009B2BDD" w:rsidRPr="00E67BC5" w:rsidRDefault="009B2BDD" w:rsidP="009B2BDD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Многообразие живых организмов (на примере парка или природного</w:t>
      </w:r>
      <w:r w:rsidRPr="00E67BC5">
        <w:rPr>
          <w:rFonts w:ascii="Times New Roman" w:eastAsia="Times New Roman" w:hAnsi="Times New Roman" w:cs="Times New Roman"/>
          <w:i/>
          <w:color w:val="000000"/>
          <w:spacing w:val="-16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участка).</w:t>
      </w:r>
    </w:p>
    <w:p w:rsidR="009B2BDD" w:rsidRDefault="009B2BDD" w:rsidP="009B2BDD">
      <w:pPr>
        <w:widowControl w:val="0"/>
        <w:numPr>
          <w:ilvl w:val="0"/>
          <w:numId w:val="1"/>
        </w:numPr>
        <w:tabs>
          <w:tab w:val="left" w:pos="1528"/>
          <w:tab w:val="left" w:pos="152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Естественный отбор - движущая сила</w:t>
      </w:r>
      <w:r w:rsidRPr="00E67BC5">
        <w:rPr>
          <w:rFonts w:ascii="Times New Roman" w:eastAsia="Times New Roman" w:hAnsi="Times New Roman" w:cs="Times New Roman"/>
          <w:i/>
          <w:color w:val="000000"/>
          <w:spacing w:val="-13"/>
          <w:sz w:val="24"/>
          <w:szCs w:val="24"/>
        </w:rPr>
        <w:t xml:space="preserve"> </w:t>
      </w:r>
      <w:r w:rsidRPr="00E67B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эволюции.</w:t>
      </w:r>
    </w:p>
    <w:p w:rsidR="002D2953" w:rsidRPr="009B2BDD" w:rsidRDefault="002D2953">
      <w:pPr>
        <w:rPr>
          <w:rFonts w:ascii="Times New Roman" w:hAnsi="Times New Roman" w:cs="Times New Roman"/>
          <w:sz w:val="24"/>
          <w:szCs w:val="24"/>
        </w:rPr>
      </w:pPr>
    </w:p>
    <w:sectPr w:rsidR="002D2953" w:rsidRPr="009B2BDD" w:rsidSect="00A3371B">
      <w:footerReference w:type="default" r:id="rId8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3AD" w:rsidRDefault="00C773AD" w:rsidP="009B2BDD">
      <w:pPr>
        <w:spacing w:after="0" w:line="240" w:lineRule="auto"/>
      </w:pPr>
      <w:r>
        <w:separator/>
      </w:r>
    </w:p>
  </w:endnote>
  <w:endnote w:type="continuationSeparator" w:id="0">
    <w:p w:rsidR="00C773AD" w:rsidRDefault="00C773AD" w:rsidP="009B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BDD" w:rsidRDefault="009B2B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3AD" w:rsidRDefault="00C773AD" w:rsidP="009B2BDD">
      <w:pPr>
        <w:spacing w:after="0" w:line="240" w:lineRule="auto"/>
      </w:pPr>
      <w:r>
        <w:separator/>
      </w:r>
    </w:p>
  </w:footnote>
  <w:footnote w:type="continuationSeparator" w:id="0">
    <w:p w:rsidR="00C773AD" w:rsidRDefault="00C773AD" w:rsidP="009B2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30"/>
    <w:multiLevelType w:val="hybridMultilevel"/>
    <w:tmpl w:val="F9409AB4"/>
    <w:lvl w:ilvl="0" w:tplc="77C07B40">
      <w:start w:val="1"/>
      <w:numFmt w:val="decimal"/>
      <w:lvlText w:val="%1."/>
      <w:lvlJc w:val="left"/>
      <w:pPr>
        <w:ind w:left="1528" w:hanging="70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4AA0E1E">
      <w:start w:val="1"/>
      <w:numFmt w:val="bullet"/>
      <w:lvlText w:val="•"/>
      <w:lvlJc w:val="left"/>
      <w:pPr>
        <w:ind w:left="2438" w:hanging="708"/>
      </w:pPr>
      <w:rPr>
        <w:rFonts w:hint="default"/>
      </w:rPr>
    </w:lvl>
    <w:lvl w:ilvl="2" w:tplc="058C3A18">
      <w:start w:val="1"/>
      <w:numFmt w:val="bullet"/>
      <w:lvlText w:val="•"/>
      <w:lvlJc w:val="left"/>
      <w:pPr>
        <w:ind w:left="3357" w:hanging="708"/>
      </w:pPr>
      <w:rPr>
        <w:rFonts w:hint="default"/>
      </w:rPr>
    </w:lvl>
    <w:lvl w:ilvl="3" w:tplc="F3521714">
      <w:start w:val="1"/>
      <w:numFmt w:val="bullet"/>
      <w:lvlText w:val="•"/>
      <w:lvlJc w:val="left"/>
      <w:pPr>
        <w:ind w:left="4275" w:hanging="708"/>
      </w:pPr>
      <w:rPr>
        <w:rFonts w:hint="default"/>
      </w:rPr>
    </w:lvl>
    <w:lvl w:ilvl="4" w:tplc="DC740D3A">
      <w:start w:val="1"/>
      <w:numFmt w:val="bullet"/>
      <w:lvlText w:val="•"/>
      <w:lvlJc w:val="left"/>
      <w:pPr>
        <w:ind w:left="5194" w:hanging="708"/>
      </w:pPr>
      <w:rPr>
        <w:rFonts w:hint="default"/>
      </w:rPr>
    </w:lvl>
    <w:lvl w:ilvl="5" w:tplc="A4FE4F9A">
      <w:start w:val="1"/>
      <w:numFmt w:val="bullet"/>
      <w:lvlText w:val="•"/>
      <w:lvlJc w:val="left"/>
      <w:pPr>
        <w:ind w:left="6113" w:hanging="708"/>
      </w:pPr>
      <w:rPr>
        <w:rFonts w:hint="default"/>
      </w:rPr>
    </w:lvl>
    <w:lvl w:ilvl="6" w:tplc="26387BC4">
      <w:start w:val="1"/>
      <w:numFmt w:val="bullet"/>
      <w:lvlText w:val="•"/>
      <w:lvlJc w:val="left"/>
      <w:pPr>
        <w:ind w:left="7031" w:hanging="708"/>
      </w:pPr>
      <w:rPr>
        <w:rFonts w:hint="default"/>
      </w:rPr>
    </w:lvl>
    <w:lvl w:ilvl="7" w:tplc="B238C166">
      <w:start w:val="1"/>
      <w:numFmt w:val="bullet"/>
      <w:lvlText w:val="•"/>
      <w:lvlJc w:val="left"/>
      <w:pPr>
        <w:ind w:left="7950" w:hanging="708"/>
      </w:pPr>
      <w:rPr>
        <w:rFonts w:hint="default"/>
      </w:rPr>
    </w:lvl>
    <w:lvl w:ilvl="8" w:tplc="D7847F58">
      <w:start w:val="1"/>
      <w:numFmt w:val="bullet"/>
      <w:lvlText w:val="•"/>
      <w:lvlJc w:val="left"/>
      <w:pPr>
        <w:ind w:left="8869" w:hanging="708"/>
      </w:pPr>
      <w:rPr>
        <w:rFonts w:hint="default"/>
      </w:rPr>
    </w:lvl>
  </w:abstractNum>
  <w:abstractNum w:abstractNumId="1">
    <w:nsid w:val="4B2F02B7"/>
    <w:multiLevelType w:val="hybridMultilevel"/>
    <w:tmpl w:val="B7EA3F7C"/>
    <w:lvl w:ilvl="0" w:tplc="08FE426C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7F0A384C">
      <w:start w:val="1"/>
      <w:numFmt w:val="bullet"/>
      <w:lvlText w:val="•"/>
      <w:lvlJc w:val="left"/>
      <w:pPr>
        <w:ind w:left="1178" w:hanging="708"/>
      </w:pPr>
      <w:rPr>
        <w:rFonts w:hint="default"/>
      </w:rPr>
    </w:lvl>
    <w:lvl w:ilvl="2" w:tplc="04D26064">
      <w:start w:val="1"/>
      <w:numFmt w:val="bullet"/>
      <w:lvlText w:val="•"/>
      <w:lvlJc w:val="left"/>
      <w:pPr>
        <w:ind w:left="2237" w:hanging="708"/>
      </w:pPr>
      <w:rPr>
        <w:rFonts w:hint="default"/>
      </w:rPr>
    </w:lvl>
    <w:lvl w:ilvl="3" w:tplc="63A2C386">
      <w:start w:val="1"/>
      <w:numFmt w:val="bullet"/>
      <w:lvlText w:val="•"/>
      <w:lvlJc w:val="left"/>
      <w:pPr>
        <w:ind w:left="3295" w:hanging="708"/>
      </w:pPr>
      <w:rPr>
        <w:rFonts w:hint="default"/>
      </w:rPr>
    </w:lvl>
    <w:lvl w:ilvl="4" w:tplc="84ECE75C">
      <w:start w:val="1"/>
      <w:numFmt w:val="bullet"/>
      <w:lvlText w:val="•"/>
      <w:lvlJc w:val="left"/>
      <w:pPr>
        <w:ind w:left="4354" w:hanging="708"/>
      </w:pPr>
      <w:rPr>
        <w:rFonts w:hint="default"/>
      </w:rPr>
    </w:lvl>
    <w:lvl w:ilvl="5" w:tplc="772C3584">
      <w:start w:val="1"/>
      <w:numFmt w:val="bullet"/>
      <w:lvlText w:val="•"/>
      <w:lvlJc w:val="left"/>
      <w:pPr>
        <w:ind w:left="5413" w:hanging="708"/>
      </w:pPr>
      <w:rPr>
        <w:rFonts w:hint="default"/>
      </w:rPr>
    </w:lvl>
    <w:lvl w:ilvl="6" w:tplc="66F2ACD8">
      <w:start w:val="1"/>
      <w:numFmt w:val="bullet"/>
      <w:lvlText w:val="•"/>
      <w:lvlJc w:val="left"/>
      <w:pPr>
        <w:ind w:left="6471" w:hanging="708"/>
      </w:pPr>
      <w:rPr>
        <w:rFonts w:hint="default"/>
      </w:rPr>
    </w:lvl>
    <w:lvl w:ilvl="7" w:tplc="5B8A3340">
      <w:start w:val="1"/>
      <w:numFmt w:val="bullet"/>
      <w:lvlText w:val="•"/>
      <w:lvlJc w:val="left"/>
      <w:pPr>
        <w:ind w:left="7530" w:hanging="708"/>
      </w:pPr>
      <w:rPr>
        <w:rFonts w:hint="default"/>
      </w:rPr>
    </w:lvl>
    <w:lvl w:ilvl="8" w:tplc="72C8EEE0">
      <w:start w:val="1"/>
      <w:numFmt w:val="bullet"/>
      <w:lvlText w:val="•"/>
      <w:lvlJc w:val="left"/>
      <w:pPr>
        <w:ind w:left="8589" w:hanging="708"/>
      </w:pPr>
      <w:rPr>
        <w:rFonts w:hint="default"/>
      </w:rPr>
    </w:lvl>
  </w:abstractNum>
  <w:abstractNum w:abstractNumId="2">
    <w:nsid w:val="4D3B0C52"/>
    <w:multiLevelType w:val="hybridMultilevel"/>
    <w:tmpl w:val="B958FC6A"/>
    <w:lvl w:ilvl="0" w:tplc="1456894A">
      <w:start w:val="1"/>
      <w:numFmt w:val="decimal"/>
      <w:lvlText w:val="%1."/>
      <w:lvlJc w:val="left"/>
      <w:pPr>
        <w:ind w:left="1528" w:hanging="708"/>
      </w:pPr>
      <w:rPr>
        <w:rFonts w:hint="default"/>
        <w:spacing w:val="-5"/>
        <w:w w:val="99"/>
      </w:rPr>
    </w:lvl>
    <w:lvl w:ilvl="1" w:tplc="450AFF8C">
      <w:start w:val="1"/>
      <w:numFmt w:val="bullet"/>
      <w:lvlText w:val="•"/>
      <w:lvlJc w:val="left"/>
      <w:pPr>
        <w:ind w:left="2438" w:hanging="708"/>
      </w:pPr>
      <w:rPr>
        <w:rFonts w:hint="default"/>
      </w:rPr>
    </w:lvl>
    <w:lvl w:ilvl="2" w:tplc="4D320924">
      <w:start w:val="1"/>
      <w:numFmt w:val="bullet"/>
      <w:lvlText w:val="•"/>
      <w:lvlJc w:val="left"/>
      <w:pPr>
        <w:ind w:left="3357" w:hanging="708"/>
      </w:pPr>
      <w:rPr>
        <w:rFonts w:hint="default"/>
      </w:rPr>
    </w:lvl>
    <w:lvl w:ilvl="3" w:tplc="27321D6E">
      <w:start w:val="1"/>
      <w:numFmt w:val="bullet"/>
      <w:lvlText w:val="•"/>
      <w:lvlJc w:val="left"/>
      <w:pPr>
        <w:ind w:left="4275" w:hanging="708"/>
      </w:pPr>
      <w:rPr>
        <w:rFonts w:hint="default"/>
      </w:rPr>
    </w:lvl>
    <w:lvl w:ilvl="4" w:tplc="8AFECDA2">
      <w:start w:val="1"/>
      <w:numFmt w:val="bullet"/>
      <w:lvlText w:val="•"/>
      <w:lvlJc w:val="left"/>
      <w:pPr>
        <w:ind w:left="5194" w:hanging="708"/>
      </w:pPr>
      <w:rPr>
        <w:rFonts w:hint="default"/>
      </w:rPr>
    </w:lvl>
    <w:lvl w:ilvl="5" w:tplc="6D003390">
      <w:start w:val="1"/>
      <w:numFmt w:val="bullet"/>
      <w:lvlText w:val="•"/>
      <w:lvlJc w:val="left"/>
      <w:pPr>
        <w:ind w:left="6113" w:hanging="708"/>
      </w:pPr>
      <w:rPr>
        <w:rFonts w:hint="default"/>
      </w:rPr>
    </w:lvl>
    <w:lvl w:ilvl="6" w:tplc="6574AFE6">
      <w:start w:val="1"/>
      <w:numFmt w:val="bullet"/>
      <w:lvlText w:val="•"/>
      <w:lvlJc w:val="left"/>
      <w:pPr>
        <w:ind w:left="7031" w:hanging="708"/>
      </w:pPr>
      <w:rPr>
        <w:rFonts w:hint="default"/>
      </w:rPr>
    </w:lvl>
    <w:lvl w:ilvl="7" w:tplc="B3C4E4CA">
      <w:start w:val="1"/>
      <w:numFmt w:val="bullet"/>
      <w:lvlText w:val="•"/>
      <w:lvlJc w:val="left"/>
      <w:pPr>
        <w:ind w:left="7950" w:hanging="708"/>
      </w:pPr>
      <w:rPr>
        <w:rFonts w:hint="default"/>
      </w:rPr>
    </w:lvl>
    <w:lvl w:ilvl="8" w:tplc="B29ECE92">
      <w:start w:val="1"/>
      <w:numFmt w:val="bullet"/>
      <w:lvlText w:val="•"/>
      <w:lvlJc w:val="left"/>
      <w:pPr>
        <w:ind w:left="8869" w:hanging="708"/>
      </w:pPr>
      <w:rPr>
        <w:rFonts w:hint="default"/>
      </w:rPr>
    </w:lvl>
  </w:abstractNum>
  <w:abstractNum w:abstractNumId="3">
    <w:nsid w:val="5A250087"/>
    <w:multiLevelType w:val="hybridMultilevel"/>
    <w:tmpl w:val="BF5A5F1C"/>
    <w:lvl w:ilvl="0" w:tplc="4906F27C">
      <w:start w:val="1"/>
      <w:numFmt w:val="decimal"/>
      <w:lvlText w:val="%1."/>
      <w:lvlJc w:val="left"/>
      <w:pPr>
        <w:ind w:left="112" w:hanging="708"/>
      </w:pPr>
      <w:rPr>
        <w:rFonts w:hint="default"/>
        <w:spacing w:val="-5"/>
        <w:w w:val="99"/>
      </w:rPr>
    </w:lvl>
    <w:lvl w:ilvl="1" w:tplc="2F4E0C32">
      <w:start w:val="1"/>
      <w:numFmt w:val="bullet"/>
      <w:lvlText w:val="•"/>
      <w:lvlJc w:val="left"/>
      <w:pPr>
        <w:ind w:left="1178" w:hanging="708"/>
      </w:pPr>
      <w:rPr>
        <w:rFonts w:hint="default"/>
      </w:rPr>
    </w:lvl>
    <w:lvl w:ilvl="2" w:tplc="5F28EF1E">
      <w:start w:val="1"/>
      <w:numFmt w:val="bullet"/>
      <w:lvlText w:val="•"/>
      <w:lvlJc w:val="left"/>
      <w:pPr>
        <w:ind w:left="2237" w:hanging="708"/>
      </w:pPr>
      <w:rPr>
        <w:rFonts w:hint="default"/>
      </w:rPr>
    </w:lvl>
    <w:lvl w:ilvl="3" w:tplc="18E80592">
      <w:start w:val="1"/>
      <w:numFmt w:val="bullet"/>
      <w:lvlText w:val="•"/>
      <w:lvlJc w:val="left"/>
      <w:pPr>
        <w:ind w:left="3295" w:hanging="708"/>
      </w:pPr>
      <w:rPr>
        <w:rFonts w:hint="default"/>
      </w:rPr>
    </w:lvl>
    <w:lvl w:ilvl="4" w:tplc="0368EAA6">
      <w:start w:val="1"/>
      <w:numFmt w:val="bullet"/>
      <w:lvlText w:val="•"/>
      <w:lvlJc w:val="left"/>
      <w:pPr>
        <w:ind w:left="4354" w:hanging="708"/>
      </w:pPr>
      <w:rPr>
        <w:rFonts w:hint="default"/>
      </w:rPr>
    </w:lvl>
    <w:lvl w:ilvl="5" w:tplc="A584466E">
      <w:start w:val="1"/>
      <w:numFmt w:val="bullet"/>
      <w:lvlText w:val="•"/>
      <w:lvlJc w:val="left"/>
      <w:pPr>
        <w:ind w:left="5413" w:hanging="708"/>
      </w:pPr>
      <w:rPr>
        <w:rFonts w:hint="default"/>
      </w:rPr>
    </w:lvl>
    <w:lvl w:ilvl="6" w:tplc="6FE069F0">
      <w:start w:val="1"/>
      <w:numFmt w:val="bullet"/>
      <w:lvlText w:val="•"/>
      <w:lvlJc w:val="left"/>
      <w:pPr>
        <w:ind w:left="6471" w:hanging="708"/>
      </w:pPr>
      <w:rPr>
        <w:rFonts w:hint="default"/>
      </w:rPr>
    </w:lvl>
    <w:lvl w:ilvl="7" w:tplc="7370271E">
      <w:start w:val="1"/>
      <w:numFmt w:val="bullet"/>
      <w:lvlText w:val="•"/>
      <w:lvlJc w:val="left"/>
      <w:pPr>
        <w:ind w:left="7530" w:hanging="708"/>
      </w:pPr>
      <w:rPr>
        <w:rFonts w:hint="default"/>
      </w:rPr>
    </w:lvl>
    <w:lvl w:ilvl="8" w:tplc="383EF976">
      <w:start w:val="1"/>
      <w:numFmt w:val="bullet"/>
      <w:lvlText w:val="•"/>
      <w:lvlJc w:val="left"/>
      <w:pPr>
        <w:ind w:left="8589" w:hanging="708"/>
      </w:pPr>
      <w:rPr>
        <w:rFonts w:hint="default"/>
      </w:rPr>
    </w:lvl>
  </w:abstractNum>
  <w:abstractNum w:abstractNumId="4">
    <w:nsid w:val="68F36F92"/>
    <w:multiLevelType w:val="hybridMultilevel"/>
    <w:tmpl w:val="2BA240D6"/>
    <w:lvl w:ilvl="0" w:tplc="E1003AB4">
      <w:start w:val="1"/>
      <w:numFmt w:val="decimal"/>
      <w:lvlText w:val="%1."/>
      <w:lvlJc w:val="left"/>
      <w:pPr>
        <w:ind w:left="1528" w:hanging="708"/>
      </w:pPr>
      <w:rPr>
        <w:rFonts w:hint="default"/>
        <w:spacing w:val="-2"/>
        <w:w w:val="99"/>
      </w:rPr>
    </w:lvl>
    <w:lvl w:ilvl="1" w:tplc="59EE742E">
      <w:start w:val="1"/>
      <w:numFmt w:val="bullet"/>
      <w:lvlText w:val="•"/>
      <w:lvlJc w:val="left"/>
      <w:pPr>
        <w:ind w:left="2438" w:hanging="708"/>
      </w:pPr>
      <w:rPr>
        <w:rFonts w:hint="default"/>
      </w:rPr>
    </w:lvl>
    <w:lvl w:ilvl="2" w:tplc="A1D61DAA">
      <w:start w:val="1"/>
      <w:numFmt w:val="bullet"/>
      <w:lvlText w:val="•"/>
      <w:lvlJc w:val="left"/>
      <w:pPr>
        <w:ind w:left="3357" w:hanging="708"/>
      </w:pPr>
      <w:rPr>
        <w:rFonts w:hint="default"/>
      </w:rPr>
    </w:lvl>
    <w:lvl w:ilvl="3" w:tplc="5590D1E0">
      <w:start w:val="1"/>
      <w:numFmt w:val="bullet"/>
      <w:lvlText w:val="•"/>
      <w:lvlJc w:val="left"/>
      <w:pPr>
        <w:ind w:left="4275" w:hanging="708"/>
      </w:pPr>
      <w:rPr>
        <w:rFonts w:hint="default"/>
      </w:rPr>
    </w:lvl>
    <w:lvl w:ilvl="4" w:tplc="FCA6F222">
      <w:start w:val="1"/>
      <w:numFmt w:val="bullet"/>
      <w:lvlText w:val="•"/>
      <w:lvlJc w:val="left"/>
      <w:pPr>
        <w:ind w:left="5194" w:hanging="708"/>
      </w:pPr>
      <w:rPr>
        <w:rFonts w:hint="default"/>
      </w:rPr>
    </w:lvl>
    <w:lvl w:ilvl="5" w:tplc="9E106ED6">
      <w:start w:val="1"/>
      <w:numFmt w:val="bullet"/>
      <w:lvlText w:val="•"/>
      <w:lvlJc w:val="left"/>
      <w:pPr>
        <w:ind w:left="6113" w:hanging="708"/>
      </w:pPr>
      <w:rPr>
        <w:rFonts w:hint="default"/>
      </w:rPr>
    </w:lvl>
    <w:lvl w:ilvl="6" w:tplc="806AD51A">
      <w:start w:val="1"/>
      <w:numFmt w:val="bullet"/>
      <w:lvlText w:val="•"/>
      <w:lvlJc w:val="left"/>
      <w:pPr>
        <w:ind w:left="7031" w:hanging="708"/>
      </w:pPr>
      <w:rPr>
        <w:rFonts w:hint="default"/>
      </w:rPr>
    </w:lvl>
    <w:lvl w:ilvl="7" w:tplc="D65E7A4A">
      <w:start w:val="1"/>
      <w:numFmt w:val="bullet"/>
      <w:lvlText w:val="•"/>
      <w:lvlJc w:val="left"/>
      <w:pPr>
        <w:ind w:left="7950" w:hanging="708"/>
      </w:pPr>
      <w:rPr>
        <w:rFonts w:hint="default"/>
      </w:rPr>
    </w:lvl>
    <w:lvl w:ilvl="8" w:tplc="FAFC1BCA">
      <w:start w:val="1"/>
      <w:numFmt w:val="bullet"/>
      <w:lvlText w:val="•"/>
      <w:lvlJc w:val="left"/>
      <w:pPr>
        <w:ind w:left="8869" w:hanging="70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E03"/>
    <w:rsid w:val="002D2953"/>
    <w:rsid w:val="00457A17"/>
    <w:rsid w:val="005C6049"/>
    <w:rsid w:val="009B2BDD"/>
    <w:rsid w:val="00A3371B"/>
    <w:rsid w:val="00C773AD"/>
    <w:rsid w:val="00F65FCD"/>
    <w:rsid w:val="00FB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9B2BDD"/>
    <w:pPr>
      <w:widowControl w:val="0"/>
      <w:spacing w:before="5" w:after="0" w:line="274" w:lineRule="exact"/>
      <w:ind w:left="820" w:right="11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header"/>
    <w:basedOn w:val="a"/>
    <w:link w:val="a4"/>
    <w:uiPriority w:val="99"/>
    <w:unhideWhenUsed/>
    <w:rsid w:val="009B2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2BDD"/>
  </w:style>
  <w:style w:type="paragraph" w:styleId="a5">
    <w:name w:val="footer"/>
    <w:basedOn w:val="a"/>
    <w:link w:val="a6"/>
    <w:uiPriority w:val="99"/>
    <w:unhideWhenUsed/>
    <w:rsid w:val="009B2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2BDD"/>
  </w:style>
  <w:style w:type="paragraph" w:styleId="a7">
    <w:name w:val="Balloon Text"/>
    <w:basedOn w:val="a"/>
    <w:link w:val="a8"/>
    <w:uiPriority w:val="99"/>
    <w:semiHidden/>
    <w:unhideWhenUsed/>
    <w:rsid w:val="009B2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2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9B2BDD"/>
    <w:pPr>
      <w:widowControl w:val="0"/>
      <w:spacing w:before="5" w:after="0" w:line="274" w:lineRule="exact"/>
      <w:ind w:left="820" w:right="11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header"/>
    <w:basedOn w:val="a"/>
    <w:link w:val="a4"/>
    <w:uiPriority w:val="99"/>
    <w:unhideWhenUsed/>
    <w:rsid w:val="009B2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2BDD"/>
  </w:style>
  <w:style w:type="paragraph" w:styleId="a5">
    <w:name w:val="footer"/>
    <w:basedOn w:val="a"/>
    <w:link w:val="a6"/>
    <w:uiPriority w:val="99"/>
    <w:unhideWhenUsed/>
    <w:rsid w:val="009B2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2BDD"/>
  </w:style>
  <w:style w:type="paragraph" w:styleId="a7">
    <w:name w:val="Balloon Text"/>
    <w:basedOn w:val="a"/>
    <w:link w:val="a8"/>
    <w:uiPriority w:val="99"/>
    <w:semiHidden/>
    <w:unhideWhenUsed/>
    <w:rsid w:val="009B2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2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4831</Words>
  <Characters>27543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cp:lastPrinted>2019-09-29T19:01:00Z</cp:lastPrinted>
  <dcterms:created xsi:type="dcterms:W3CDTF">2022-02-27T05:25:00Z</dcterms:created>
  <dcterms:modified xsi:type="dcterms:W3CDTF">2022-02-27T05:40:00Z</dcterms:modified>
</cp:coreProperties>
</file>